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 86MS0016-01-2025-011292-12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05-1435/2805/2025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0"/>
        <w:gridCol w:w="476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г. Ханты-Мансийск</w:t>
            </w:r>
          </w:p>
        </w:tc>
        <w:tc>
          <w:tcPr>
            <w:tcW w:w="480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№5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Шинкарь М.Х.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 привлекаемого к административной ответственности,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  <w:sz w:val="28"/>
          <w:szCs w:val="28"/>
        </w:rPr>
        <w:t>ч.1 ст.12.8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отношении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Керимова </w:t>
      </w:r>
      <w:r>
        <w:rPr>
          <w:rFonts w:ascii="Times New Roman" w:eastAsia="Times New Roman" w:hAnsi="Times New Roman" w:cs="Times New Roman"/>
          <w:sz w:val="28"/>
          <w:szCs w:val="28"/>
        </w:rPr>
        <w:t>Вусала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Наримана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86ХМ640237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24.09.2024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06.09.2024 в 23:00 час. водитель Керимов </w:t>
      </w:r>
      <w:r>
        <w:rPr>
          <w:rFonts w:ascii="Times New Roman" w:eastAsia="Times New Roman" w:hAnsi="Times New Roman" w:cs="Times New Roman"/>
          <w:sz w:val="28"/>
          <w:szCs w:val="28"/>
        </w:rPr>
        <w:t>Вусал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Нариман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941 км автодороги Р404 Тюмень-Тобольск-Ханты-Мансийск Ханты-Мансийского района Ханты-Мансийского автономного округа – Югры, управлял транспортным средством Кио Рио г/н Е634СМ186, находясь в состоянии опьянения, чем нарушил п. 2.7 ПДД РФ,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Керимов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не признал, пояснил, что незаконно лишен права управления транспортными средствами.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26.1 КоАП РФ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ст.12.8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влечет наложение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 в размере сорока пяти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примечанию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данной норме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абзаца 1 пункта 2.7 Правил дорожного движения Российской Федерации, утвержденных Постановлением Правительства Российской Федерации от 23 октября 1993 года № 1090 (далее - Правила дорожного движения),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06 сентября 2024 года в 23 часа 00 минут на 941 километре автомобильной дороги Р-404 «Тюмень - Тобольск - Ханты-Мансийск» Ханты-Мансийского автономного округа - Югры Керимов </w:t>
      </w:r>
      <w:r>
        <w:rPr>
          <w:rFonts w:ascii="Times New Roman" w:eastAsia="Times New Roman" w:hAnsi="Times New Roman" w:cs="Times New Roman"/>
          <w:sz w:val="28"/>
          <w:szCs w:val="28"/>
        </w:rPr>
        <w:t>В.Н.о</w:t>
      </w:r>
      <w:r>
        <w:rPr>
          <w:rFonts w:ascii="Times New Roman" w:eastAsia="Times New Roman" w:hAnsi="Times New Roman" w:cs="Times New Roman"/>
          <w:sz w:val="28"/>
          <w:szCs w:val="28"/>
        </w:rPr>
        <w:t>., в нарушение пункта 2.7 Правил дорожного движения, управлял транспортным средством «</w:t>
      </w:r>
      <w:r>
        <w:rPr>
          <w:rFonts w:ascii="Times New Roman" w:eastAsia="Times New Roman" w:hAnsi="Times New Roman" w:cs="Times New Roman"/>
          <w:sz w:val="28"/>
          <w:szCs w:val="28"/>
        </w:rPr>
        <w:t>Киа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Рио», государственный регистрационный знак Е 634 СМ 186, находясь в состоянии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статьи 26.2 названного Кодекса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смыслу абзаца 2 пункта 11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правонарушениях, предусмотренных главой 12 Кодекса Российской Федерации об административных правонарушениях»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Следовательно,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основанием полагать, что водитель Керимов </w:t>
      </w:r>
      <w:r>
        <w:rPr>
          <w:rFonts w:ascii="Times New Roman" w:eastAsia="Times New Roman" w:hAnsi="Times New Roman" w:cs="Times New Roman"/>
          <w:sz w:val="28"/>
          <w:szCs w:val="28"/>
        </w:rPr>
        <w:t>В.Н.о</w:t>
      </w:r>
      <w:r>
        <w:rPr>
          <w:rFonts w:ascii="Times New Roman" w:eastAsia="Times New Roman" w:hAnsi="Times New Roman" w:cs="Times New Roman"/>
          <w:sz w:val="28"/>
          <w:szCs w:val="28"/>
        </w:rPr>
        <w:t>. находится в состоянии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пьянения, послужили выявленные у </w:t>
      </w:r>
      <w:r>
        <w:rPr>
          <w:rFonts w:ascii="Times New Roman" w:eastAsia="Times New Roman" w:hAnsi="Times New Roman" w:cs="Times New Roman"/>
          <w:sz w:val="28"/>
          <w:szCs w:val="28"/>
        </w:rPr>
        <w:t>него сотрудником Госавтоинспекции признаки опьянения - резкое изменение окраски кожных покровов лица, поведение, не соответствующее обстановке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у 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наличие этилового спирта в выдыхаемом воздухе не обнаружено, результат исследования 0,00 мг/л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отрицательным результатом освидетельствования на состояние алкогольного опьянения и наличием оснований полагать, что Керимов </w:t>
      </w:r>
      <w:r>
        <w:rPr>
          <w:rFonts w:ascii="Times New Roman" w:eastAsia="Times New Roman" w:hAnsi="Times New Roman" w:cs="Times New Roman"/>
          <w:sz w:val="28"/>
          <w:szCs w:val="28"/>
        </w:rPr>
        <w:t>В.Н.о</w:t>
      </w:r>
      <w:r>
        <w:rPr>
          <w:rFonts w:ascii="Times New Roman" w:eastAsia="Times New Roman" w:hAnsi="Times New Roman" w:cs="Times New Roman"/>
          <w:sz w:val="28"/>
          <w:szCs w:val="28"/>
        </w:rPr>
        <w:t>. находится в состоянии опьянения, должностным лицом полиции он был направлен на медицинское освидетельствование на состояние опьянения, пройти которое последний согласился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здравоохранения Российской Федерации от 18 декабря 2015 года № 933н утвержден Порядок проведения медицинского освидетельствования на состояние опьянения (алкогольного, наркотического или иного токсического) (далее - Порядок проведения медицинского освидетельствования).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15 Порядка проведения медицинского освидетельствования медицинское заключение «установлено состояние опьянения» выносится в случае освидетельствования лиц, указанных в </w:t>
      </w:r>
      <w:r>
        <w:rPr>
          <w:rFonts w:ascii="Times New Roman" w:eastAsia="Times New Roman" w:hAnsi="Times New Roman" w:cs="Times New Roman"/>
          <w:sz w:val="28"/>
          <w:szCs w:val="28"/>
        </w:rPr>
        <w:t>подпункте 1 пункта 5 Порядка проведения медицинского освидетельствования, при положительном результате повторного исследования выдыхаемого воздуха на наличие алкоголя или при обнаружении по результатам химико-токсикологических исследований в пробе биологического объекта одного или нескольких наркотических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психотропных веществ.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акта медицинского освидетельствования на состояние опьянения от 19 сентября 2024 года № 1375, проведенного в БУ Ханты-Мансийского автономного округа - Югры «Ханты-Мансийская клиническая психоневрологическая больница», следует, что по результатам исследования выдыхаемого воздуха Керимова </w:t>
      </w:r>
      <w:r>
        <w:rPr>
          <w:rFonts w:ascii="Times New Roman" w:eastAsia="Times New Roman" w:hAnsi="Times New Roman" w:cs="Times New Roman"/>
          <w:sz w:val="28"/>
          <w:szCs w:val="28"/>
        </w:rPr>
        <w:t>В.Н.о</w:t>
      </w:r>
      <w:r>
        <w:rPr>
          <w:rFonts w:ascii="Times New Roman" w:eastAsia="Times New Roman" w:hAnsi="Times New Roman" w:cs="Times New Roman"/>
          <w:sz w:val="28"/>
          <w:szCs w:val="28"/>
        </w:rPr>
        <w:t>. наличие этилового спирта не обнаружено, результат исследования 0,00 мг/л.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в биологической пробе (моче)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освидетельствуемого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химико-токсикологического исследования обнаружен «</w:t>
      </w:r>
      <w:r>
        <w:rPr>
          <w:rFonts w:ascii="Times New Roman" w:eastAsia="Times New Roman" w:hAnsi="Times New Roman" w:cs="Times New Roman"/>
          <w:sz w:val="28"/>
          <w:szCs w:val="28"/>
        </w:rPr>
        <w:t>габапентин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Перечню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r>
        <w:rPr>
          <w:rFonts w:ascii="Times New Roman" w:eastAsia="Times New Roman" w:hAnsi="Times New Roman" w:cs="Times New Roman"/>
          <w:sz w:val="28"/>
          <w:szCs w:val="28"/>
        </w:rPr>
        <w:t>, подлежащих контролю в Российской Федерации, утвержденному Постановлением Правительства РФ от 30 июня 1998 года № 681 лекарственное средство «</w:t>
      </w:r>
      <w:r>
        <w:rPr>
          <w:rFonts w:ascii="Times New Roman" w:eastAsia="Times New Roman" w:hAnsi="Times New Roman" w:cs="Times New Roman"/>
          <w:sz w:val="28"/>
          <w:szCs w:val="28"/>
        </w:rPr>
        <w:t>габапентин</w:t>
      </w:r>
      <w:r>
        <w:rPr>
          <w:rFonts w:ascii="Times New Roman" w:eastAsia="Times New Roman" w:hAnsi="Times New Roman" w:cs="Times New Roman"/>
          <w:sz w:val="28"/>
          <w:szCs w:val="28"/>
        </w:rPr>
        <w:t>», а также его аналоги в указанный перечень не внесены.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Конституционный Суд Российской Федерации в своем постановлении от 24 ноября 2022 года № 51-П «По делу о проверке конституционности примечания к статье 12.8 Кодекса Российской Федерации об административных правонарушениях в связи с запросом </w:t>
      </w:r>
      <w:r>
        <w:rPr>
          <w:rFonts w:ascii="Times New Roman" w:eastAsia="Times New Roman" w:hAnsi="Times New Roman" w:cs="Times New Roman"/>
          <w:sz w:val="28"/>
          <w:szCs w:val="28"/>
        </w:rPr>
        <w:t>Салехардского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суда Ямало-Ненецкого автономного округа» признал указанное выше примечание к статье 12.8 названного Кодекса не соответствующим Конституции Российской Федерации, ее статьям 15 (часть 2), 17 (часть 3), 18, 19 (часть 1), 45 (часть 1), 54 (часть 2) и 55 (часть 3), в той мере, в какой в нем содержится пробел, препятствующий привлечению к административной ответственности за управление транспортным средством в состоянии опьянения в случае, когда по результатам медицинского освидетельствования на состояние опьянения в организме водителя обнаруживаются входящие в состав лекарственных препаратов вещества, не относящиеся к этиловому спирту, наркотическим средствам и психотропным веществам, но могущие ухудшать его внимание и реакцию, что при попытках его восполнения порождает риск неоднозначного истолкования и противоречивого применения данного примечания в производстве по делам об административных правонарушениях в области дорожного движения.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Конституционный Суд Российской Федерации в упомянутом постановлении указал на то, что впредь до внесения в законодательство необходимых изменений управление транспортным средством лицом, употребившим лекарственные препараты, не содержащие этилового спирта, наркотических средств и психотропных веществ, не может служить основанием для привлечения к ответственности, предусмотренной статьей 12.8 и частью 3 статьи 12.27 Кодекса Российской Федерации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приход к выводу об отсутствии в действиях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Керимова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ч.1 ст.12.8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п.2 ч.1 ст.24.5 КоАП РФ,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ч.2 ст.24.5, ст.29.10 КоАП РФ, мировой судья,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рекратить производство по делу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Керимова </w:t>
      </w:r>
      <w:r>
        <w:rPr>
          <w:rFonts w:ascii="Times New Roman" w:eastAsia="Times New Roman" w:hAnsi="Times New Roman" w:cs="Times New Roman"/>
          <w:sz w:val="28"/>
          <w:szCs w:val="28"/>
        </w:rPr>
        <w:t>Вусала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Наримана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п.2 ч.1 ст.24.5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отсутствием в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действиях состава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12.8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М.Х. Шинкарь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М.Х. Шинкарь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60596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42rplc-10">
    <w:name w:val="cat-UserDefined grp-4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145E-304B-4499-A878-C0D08005AF9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